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0A2" w:rsidRDefault="00B950A2" w:rsidP="00B950A2">
      <w:pPr>
        <w:adjustRightInd w:val="0"/>
        <w:snapToGrid w:val="0"/>
        <w:spacing w:line="594" w:lineRule="exact"/>
        <w:rPr>
          <w:rFonts w:eastAsia="方正黑体_GBK"/>
          <w:sz w:val="30"/>
          <w:szCs w:val="30"/>
        </w:rPr>
      </w:pPr>
      <w:r>
        <w:rPr>
          <w:rFonts w:eastAsia="方正黑体_GBK"/>
          <w:sz w:val="30"/>
          <w:szCs w:val="30"/>
        </w:rPr>
        <w:t>附件</w:t>
      </w:r>
    </w:p>
    <w:p w:rsidR="00B950A2" w:rsidRDefault="00B950A2" w:rsidP="00B950A2">
      <w:pPr>
        <w:adjustRightInd w:val="0"/>
        <w:snapToGrid w:val="0"/>
        <w:spacing w:line="460" w:lineRule="exact"/>
        <w:ind w:firstLineChars="200" w:firstLine="560"/>
        <w:jc w:val="center"/>
        <w:rPr>
          <w:rFonts w:ascii="方正黑体_GBK" w:eastAsia="方正黑体_GBK" w:hAnsi="方正黑体_GBK" w:cs="方正黑体_GBK" w:hint="eastAsia"/>
          <w:color w:val="FF0000"/>
          <w:kern w:val="0"/>
          <w:sz w:val="24"/>
          <w:lang w:bidi="ar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巴南区2020年考核招聘教育事业单位工作人员拟聘用人员公示表（第一批）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0"/>
        <w:gridCol w:w="795"/>
        <w:gridCol w:w="645"/>
        <w:gridCol w:w="735"/>
        <w:gridCol w:w="2070"/>
        <w:gridCol w:w="915"/>
        <w:gridCol w:w="1035"/>
        <w:gridCol w:w="1920"/>
        <w:gridCol w:w="1095"/>
        <w:gridCol w:w="1890"/>
        <w:gridCol w:w="795"/>
        <w:gridCol w:w="1500"/>
      </w:tblGrid>
      <w:tr w:rsidR="00B950A2" w:rsidTr="00E5093E">
        <w:trPr>
          <w:trHeight w:val="58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方正黑体简体" w:eastAsia="方正黑体简体" w:hAnsi="方正黑体简体" w:cs="方正黑体简体"/>
                <w:color w:val="000000"/>
                <w:sz w:val="18"/>
                <w:szCs w:val="18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sz w:val="18"/>
                <w:szCs w:val="18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sz w:val="18"/>
                <w:szCs w:val="18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sz w:val="18"/>
                <w:szCs w:val="18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18"/>
                <w:szCs w:val="18"/>
                <w:lang w:bidi="ar"/>
              </w:rPr>
              <w:t>出生年月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sz w:val="18"/>
                <w:szCs w:val="18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18"/>
                <w:szCs w:val="18"/>
                <w:lang w:bidi="ar"/>
              </w:rPr>
              <w:t>毕业院校及专业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sz w:val="18"/>
                <w:szCs w:val="18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18"/>
                <w:szCs w:val="18"/>
                <w:lang w:bidi="ar"/>
              </w:rPr>
              <w:t>毕业时间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sz w:val="18"/>
                <w:szCs w:val="18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18"/>
                <w:szCs w:val="18"/>
                <w:lang w:bidi="ar"/>
              </w:rPr>
              <w:t>学历（学位）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sz w:val="18"/>
                <w:szCs w:val="18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18"/>
                <w:szCs w:val="18"/>
                <w:lang w:bidi="ar"/>
              </w:rPr>
              <w:t>职称/执业资格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sz w:val="18"/>
                <w:szCs w:val="18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18"/>
                <w:szCs w:val="18"/>
                <w:lang w:bidi="ar"/>
              </w:rPr>
              <w:t>其他条件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sz w:val="18"/>
                <w:szCs w:val="18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18"/>
                <w:szCs w:val="18"/>
                <w:lang w:bidi="ar"/>
              </w:rPr>
              <w:t>拟聘单位及岗位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sz w:val="18"/>
                <w:szCs w:val="18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18"/>
                <w:szCs w:val="18"/>
                <w:lang w:bidi="ar"/>
              </w:rPr>
              <w:t>总成绩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sz w:val="18"/>
                <w:szCs w:val="18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1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徐繁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1996.02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重庆三峡学院体育教育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区实验中学初中体育教师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80.16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2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李祥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1994.10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重庆三峡学院汉语言文学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区实验中学初中语文教师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82.64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3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杨林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1995.05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青海师范大学学科教学（思政）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区实验中学初中政治教师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81.44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4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盛晓溶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1998.03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重庆师范大学小学教育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巴南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81.76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5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杨科弼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1997.04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重庆师范大学运动训练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具有初级中学教师资格证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巴南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体育教师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85.42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6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潘炜婷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1998.03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西南大学计算机科学与技术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巴南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信息技术教师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85.20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彭金凤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1993.02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重庆师范大学课程与教学论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巴南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84.08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蔡玉兰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1996.09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巴南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87.60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9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彭训飞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1995.12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福建师范大学学科教学（地理）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巴南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中学中学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地理教师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85.40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10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陈忠卿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1994.07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重庆师范大学学科教学（历史）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巴南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中学中学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历史教师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82.76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11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陈洁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1994.10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重庆师范大学中国古代史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巴南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中学中学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历史教师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83.36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12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胡龙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泷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1996.01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西南大学学科教学（生物）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巴南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中学中学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生物教师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81.88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13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吴雷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1995.03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厦门大学凝聚态物理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巴南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中学中学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物理教师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81.96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14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高颖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1997.06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西南大学物理学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巴南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中学中学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物理教师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82.08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 xml:space="preserve">15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肖霞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重庆大学科学与技术教育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巴渝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科学教师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81.60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16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汤静婧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1994.10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成都大学美术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巴渝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书法教师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80.44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17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李玲琳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长江师范学院体育教育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巴渝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体育教师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80.32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18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杨雨航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1995.09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重庆师范大学计算机软件与理论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巴渝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信息技术教师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84.20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19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朱小慧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1998.09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重庆市文理学院音乐学（师范）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巴渝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音乐教师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78.64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20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邓琳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1998.07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巴渝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86.88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21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夏亚玲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1996.11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重庆人文科技学院汉语言文学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巴渝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81.20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22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周上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1995.09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重庆师范大学小学教育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大江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82.32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23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周明媛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1997.06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重庆文理学院汉语言文学（师范）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应届高校毕业生“先上岗、再考证”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大江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82.68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24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孙钦琳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大江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81.32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25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杜倩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1998.01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重庆文理学院小学教育（师范）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恒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大城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83.52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26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蔡田甜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1994.05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四川外国语大学课程与教学论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具有TEM4证书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恒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大城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英语教师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84.72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27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余玺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1998.05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恒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大城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85.04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28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杜庆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1996.08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重庆师范大学学科教学（地理）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花溪中学初中地理教师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85.08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29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唐威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重庆师范大学应用数学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花溪中学初中数学教师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85.28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30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谭江平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1996.03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中央民族大学学科教学（数学）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花溪中学初中数学教师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83.84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31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刘平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1993.05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重庆师范大学学科教学（物理）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具有初级中学教师资格证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花溪中学初中物理教师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82.44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 xml:space="preserve">32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张玉婷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1994.05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云南民族大学英语语言文学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具有TEM8证书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花溪中学初中英语教师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84.88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33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朱春蓉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1995.09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重庆师范大学中国现当代文学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花溪中学初中语文教师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78.40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34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吴玉凡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重庆师范大学课程与教学论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花溪中学初中语文教师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78.96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35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廖成琼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1995.03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四川师范大学思想政治教育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花溪中学初中政治教师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80.76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36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蒋雨宏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1994.05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贵州师范大学应用数学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区进修校数学教研员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83.44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37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曾琦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1995.05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四川美术学院美术学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蓝光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美术教师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81.00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38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袁涛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1995.07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重庆师范大学课程与教学论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蓝光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84.40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39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冯玟迪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1997.06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具有初级中学教师资格证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莲花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83.44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40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周雪景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四川外国语大学汉语国际教育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莲花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83.48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41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罗成佳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1998.04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重庆第二师范学院汉语言文学（师范）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具有初级中学教师资格证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莲花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83.00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42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蒋艳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南京师范大学学科教学（化学）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湾中学初中化学教师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82.16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43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陈洁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1998.05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西南大学历史学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湾中学初中历史教师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80.52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44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江燕玲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云南师范大学学科教学（数学）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湾中学初中数学教师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83.28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45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余东升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1994.04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重庆师范大学学科教学（数学）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湾中学初中数学教师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83.24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46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叶小琴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1998.12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西南大学体育教育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湾中学初中体育教师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82.36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47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况炜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1995.04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重庆师范大学学科教学（物理）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湾中学初中物理教师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82.64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48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田梦瑶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西南大学英语语言文学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具有TEM8证书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湾中学初中英语教师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84.24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lastRenderedPageBreak/>
              <w:t xml:space="preserve">49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秦天娜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1998.07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陕西师范大学英语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应届高校毕业生“先上岗、再考证”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具有TEM4证书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湾中学初中英语教师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83.04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50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李夕萌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宁夏师范学院学科教学(语文）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湾中学初中语文教师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84.44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51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汤静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1994.10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重庆三峡学院中国现当代文学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湾中学初中语文教师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84.16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52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张婷婷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1995.05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西南政法大学马克思主义理论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湾中学初中政治教师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82.40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53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秦桂银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重庆人文科技学院美术学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美术教师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85.44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54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余欣颖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1998.10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长江师范学院数学与应用数学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84.92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55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罗倩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1992.12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重庆师范大学小学教育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82.56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56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唐鹏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1996.08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重庆三峡学院体育教育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体育教师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81.42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57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谭冬梅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1997.12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重庆师范大学音乐学（教师教育）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大学(艺术学)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音乐教师1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81.16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58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彭昕玥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1999.01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重庆师范大学舞蹈学（师范）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应届高校毕业生“先上岗、再考证”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音乐教师2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79.68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59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王亚利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1996.03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重庆师范大学职业技术教育学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82.24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60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陈本曼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1997.12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重庆师范大学汉语国际教育（师范）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87.08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61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林清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1995.10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重庆师范大学小学教育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83.32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62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陈露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1998.09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重庆第二师范学院汉语言文学（师范）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具有初级中学教师资格证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82.80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63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辛艾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珈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重庆第二师范学院汉语言文学（师范）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具有初级中学教师资格证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83.24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64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张婷婷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1998.10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重庆文理学院汉语言文学（师范）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83.32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65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陈冬梅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重庆师范大学人文地理学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木洞中学高中地理教师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82.44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 xml:space="preserve">66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黄登林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1993.03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湖南师范大学学科教学（语文）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木洞中学高中语文教师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82.32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67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唐洁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1996.12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重庆师范大学小学教育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清华小学小学数学教师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83.80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68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张颖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1997.05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重庆文理学院小学教育（师范）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清华小学小学数学教师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84.52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69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刘悦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1992.11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谢菲尔德大学教育学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具有初级中学教师资格证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具有TEM8证书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清华小学小学英语教师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83.76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70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霍成成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1995.07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重庆师范大学小学教育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清华小学小学语文教师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83.68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71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周顺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1993.10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福州大学运筹学与控制论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清华中学高中数学教师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84.88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72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李纯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四川外国语大学英语笔译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具有TEM8证书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清华中学高中英语教师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84.56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73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刘丽媛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1994.04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重庆师范大学比较文学与世界文学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清华中学高中语文教师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85.64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74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吴秋俊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1992.07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重庆师范大学软件工程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应届高校毕业生“先上岗、再考证”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融创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信息技术教师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84.12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75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黄容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1993.11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重庆师范大学英语教育学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融创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音乐教师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80.80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76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唐一玮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四川外国语大学英语语言文学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具有TEM8证书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融创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英语教师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78.56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77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曾威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1996.07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西南大学学科教学（化学）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融创中学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初中化学教师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84.20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78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陈雨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1994.07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西南大学英语语言文学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具有TEM8证书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融创中学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初中英语教师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84.40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79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谢薇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重庆人文科技学院美术学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融汇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二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美术教师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78.66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80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李久现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1996.11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重庆文理学院体育教育（师范）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具有初级中学教师资格证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融汇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二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体育教师1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82.80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81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中国矿业大学社会体育指导与管理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应届高校毕业生“先上岗、再考证”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融汇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二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体育教师2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83.68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张晓欢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云南农业大学体育教学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融汇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二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体育教师3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81.32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 xml:space="preserve">83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桂华裔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1997.06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云南师范大学音乐学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融汇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二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音乐教师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85.36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黄臣珍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四川外国语大学英语语言文学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应届高校毕业生“先上岗、再考证”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具有TEM8证书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融汇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二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英语教师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78.60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85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赵明明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重庆人文科技学院英语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具有初级中学教师资格证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TEM4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融汇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二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英语教师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78.88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86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刘雪琴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1995.07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陕西师范大学学科教学（英语）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具有初级中学教师资格证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具有TEM8证书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融汇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二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英语教师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79.16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87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廖均淋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1995.04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重庆师范大学运筹学与控制论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世贸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85.04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88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邓利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1997.12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重庆师范大学汉语言文学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世贸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85.92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89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任林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1997.11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重庆师范大学涉外商贸学院汉语言文学（师范）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具有普通话一级乙等证书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世贸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84.72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90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代兰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1993.06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重庆师范大学特殊教育学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具有初级中学教师资格证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特殊教育学校特殊教育教师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81.24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91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汤启立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1997.07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重庆文理学院小学教育（师范）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西南大学华南城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82.08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92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张琳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1997.07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重庆人文科技学院汉语言文学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西南大学华南城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83.32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93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肖杨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1997.10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西南大学华南城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83.96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94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张莉佳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1994.09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福州大学分析化学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西南大学华南城中学初中化学教师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83.72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95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周玲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1993.10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西北师范大学汉语国际教育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西南大学华南城中学初中语文教师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78.48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96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曾风华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1997.10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四川美术学院工艺美术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新华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美术教师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82.76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97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刘媛媛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1997.05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遵义师范学院数学与应用数学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新华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82.60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98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吴悠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1998.01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重庆三峡学院体育教育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新华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体育教师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81.20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99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刘仁杰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1998.03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重庆文理学院汉语言文学（师范）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新华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82.44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 xml:space="preserve">100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刘露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重庆师范大学美术学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具有初级中学教师资格证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星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澜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汇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美术教师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82.52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101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伍丽萍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1995.09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重庆文理学院小学教育（师范）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星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澜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汇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85.92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102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刘前胜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西昌学院体育教育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星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澜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汇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体育教师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84.16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103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蒋有娜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1996.12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重庆市文理学院音乐学（师范）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星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澜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汇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音乐教师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81.80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104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刘廷云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1997.11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星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澜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汇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83.52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105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陈林锐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1997.04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星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澜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汇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84.36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106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郭垿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1997.10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重庆师范大学涉外商贸学院汉语言文学（师范）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具有初级中学教师资格证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星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澜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汇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87.12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107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雷玄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1994.04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重庆师范大学应用数学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鱼洞中学高中数学教师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78.96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108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赵凤玲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1996.03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淮北师范大学学科教学（思政）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鱼洞中学高中政治教师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78.28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109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王云凤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1992.04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西南大学课程与教学论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市实验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中学中学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历史教师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82.24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110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吕林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1997.06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四川师范大学体育教育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应届高校毕业生“先上岗、再考证”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市实验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中学中学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体育教师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75.96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111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何艳梅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1994.10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四川师范大学课程与教学论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市实验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中学中学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83.48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112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徐冬萍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1995.01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重庆师范大学计算数学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jc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珠江城中学初中数学教师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83.12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113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张临影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1996.07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四川外国语大学外国语言学及应用语言学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具有TEM8证书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珠江城中学初中英语教师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83.20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114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唐美玲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1993.08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海南师范大学学科教学（语文）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研究生(硕士)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珠江城中学初中语文教师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78.36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115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张佳琳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1998.05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具有小学教师资格证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宗申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语文教师1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85.96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116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曹辉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1997.01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重庆师范大学涉外商贸学院汉语言文学（师范）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宗申</w:t>
            </w: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小学小学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语文教师2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82.96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2019年10月30日考核招聘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lastRenderedPageBreak/>
              <w:t xml:space="preserve">117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杨盼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199612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西南大学体育教育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具有普通话二级乙等证书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湾中学初中体育教师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82.20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2020年5月20日考核招聘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118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朱馨雅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199705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西南大学物理学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应届高校毕业生“先上岗、再考证”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具有普通话二级乙等证书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龙洲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湾中学初中物理教师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85.20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2020年5月20日考核招聘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119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陈川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199711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陕西师范大学物理学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应届高校毕业生“先上岗、再考证”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融创中学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初中物理教师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78.70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2020年5月20日考核招聘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120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贺靖怡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西南大学计算机科学与技术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融创中学</w:t>
            </w:r>
            <w:proofErr w:type="gramEnd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初中信息技术教师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81.00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2020年5月20日考核招聘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 xml:space="preserve">121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李玮艳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199711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西南大学化学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具有普通话二级乙等证书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市实验中学高中化学教师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87.30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2020年5月20日考核招聘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122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余颖立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男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西南大学物理学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具有高级中学教师资格证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具有普通话二级甲等证书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珠江城中学初中物理教师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84.20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2020年5月20日考核招聘</w:t>
            </w:r>
          </w:p>
        </w:tc>
      </w:tr>
      <w:tr w:rsidR="00B950A2" w:rsidTr="00E5093E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123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李思维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199808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西南大学音乐学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2020.06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本科(学士)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应届高校毕业生“先上岗、再考证”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FF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FF0000"/>
                <w:kern w:val="0"/>
                <w:sz w:val="16"/>
                <w:szCs w:val="16"/>
                <w:lang w:bidi="ar"/>
              </w:rPr>
              <w:t>具有普通话二级乙等证书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珠江城中学初中音乐教师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 xml:space="preserve">79.90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950A2" w:rsidRDefault="00B950A2" w:rsidP="00E5093E">
            <w:pPr>
              <w:widowControl/>
              <w:jc w:val="center"/>
              <w:textAlignment w:val="center"/>
              <w:rPr>
                <w:rFonts w:ascii="华文宋体" w:eastAsia="华文宋体" w:hAnsi="华文宋体" w:cs="华文宋体" w:hint="eastAsia"/>
                <w:color w:val="000000"/>
                <w:sz w:val="16"/>
                <w:szCs w:val="16"/>
              </w:rPr>
            </w:pPr>
            <w:r>
              <w:rPr>
                <w:rFonts w:ascii="华文宋体" w:eastAsia="华文宋体" w:hAnsi="华文宋体" w:cs="华文宋体" w:hint="eastAsia"/>
                <w:color w:val="000000"/>
                <w:kern w:val="0"/>
                <w:sz w:val="16"/>
                <w:szCs w:val="16"/>
                <w:lang w:bidi="ar"/>
              </w:rPr>
              <w:t>2020年5月20日考核招聘</w:t>
            </w:r>
          </w:p>
        </w:tc>
      </w:tr>
    </w:tbl>
    <w:p w:rsidR="00B950A2" w:rsidRDefault="00B950A2" w:rsidP="00B950A2">
      <w:pPr>
        <w:adjustRightInd w:val="0"/>
        <w:snapToGrid w:val="0"/>
        <w:spacing w:line="594" w:lineRule="exact"/>
        <w:rPr>
          <w:rFonts w:eastAsia="方正仿宋_GBK"/>
          <w:sz w:val="32"/>
          <w:szCs w:val="32"/>
        </w:rPr>
      </w:pPr>
    </w:p>
    <w:p w:rsidR="00EE306F" w:rsidRDefault="00EE306F">
      <w:pPr>
        <w:rPr>
          <w:rFonts w:hint="eastAsia"/>
        </w:rPr>
      </w:pPr>
      <w:bookmarkStart w:id="0" w:name="_GoBack"/>
      <w:bookmarkEnd w:id="0"/>
    </w:p>
    <w:sectPr w:rsidR="00EE306F">
      <w:pgSz w:w="16838" w:h="11906" w:orient="landscape"/>
      <w:pgMar w:top="1417" w:right="1417" w:bottom="1134" w:left="1134" w:header="851" w:footer="907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3B5" w:rsidRDefault="005D23B5" w:rsidP="00B950A2">
      <w:pPr>
        <w:rPr>
          <w:rFonts w:hint="eastAsia"/>
        </w:rPr>
      </w:pPr>
      <w:r>
        <w:separator/>
      </w:r>
    </w:p>
  </w:endnote>
  <w:endnote w:type="continuationSeparator" w:id="0">
    <w:p w:rsidR="005D23B5" w:rsidRDefault="005D23B5" w:rsidP="00B950A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3B5" w:rsidRDefault="005D23B5" w:rsidP="00B950A2">
      <w:pPr>
        <w:rPr>
          <w:rFonts w:hint="eastAsia"/>
        </w:rPr>
      </w:pPr>
      <w:r>
        <w:separator/>
      </w:r>
    </w:p>
  </w:footnote>
  <w:footnote w:type="continuationSeparator" w:id="0">
    <w:p w:rsidR="005D23B5" w:rsidRDefault="005D23B5" w:rsidP="00B950A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068"/>
    <w:rsid w:val="00457068"/>
    <w:rsid w:val="005D23B5"/>
    <w:rsid w:val="00B950A2"/>
    <w:rsid w:val="00EE3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0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950A2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50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50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50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50A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950A2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font81">
    <w:name w:val="font81"/>
    <w:rsid w:val="00B950A2"/>
    <w:rPr>
      <w:rFonts w:ascii="Times New Roman" w:hAnsi="Times New Roman" w:cs="Times New Roman" w:hint="default"/>
      <w:i w:val="0"/>
      <w:color w:val="000000"/>
      <w:sz w:val="21"/>
      <w:szCs w:val="21"/>
      <w:u w:val="none"/>
    </w:rPr>
  </w:style>
  <w:style w:type="character" w:styleId="a5">
    <w:name w:val="FollowedHyperlink"/>
    <w:uiPriority w:val="99"/>
    <w:unhideWhenUsed/>
    <w:rsid w:val="00B950A2"/>
    <w:rPr>
      <w:color w:val="800080"/>
      <w:u w:val="none"/>
    </w:rPr>
  </w:style>
  <w:style w:type="character" w:styleId="a6">
    <w:name w:val="Strong"/>
    <w:basedOn w:val="a0"/>
    <w:uiPriority w:val="22"/>
    <w:qFormat/>
    <w:rsid w:val="00B950A2"/>
    <w:rPr>
      <w:b/>
      <w:bCs/>
    </w:rPr>
  </w:style>
  <w:style w:type="character" w:customStyle="1" w:styleId="font01">
    <w:name w:val="font01"/>
    <w:rsid w:val="00B950A2"/>
    <w:rPr>
      <w:rFonts w:ascii="Times New Roman" w:hAnsi="Times New Roman" w:cs="Times New Roman" w:hint="default"/>
      <w:i w:val="0"/>
      <w:color w:val="000000"/>
      <w:sz w:val="21"/>
      <w:szCs w:val="21"/>
      <w:u w:val="none"/>
    </w:rPr>
  </w:style>
  <w:style w:type="character" w:customStyle="1" w:styleId="font51">
    <w:name w:val="font51"/>
    <w:rsid w:val="00B950A2"/>
    <w:rPr>
      <w:rFonts w:ascii="Times New Roman" w:hAnsi="Times New Roman" w:cs="Times New Roman" w:hint="default"/>
      <w:i w:val="0"/>
      <w:color w:val="000000"/>
      <w:sz w:val="21"/>
      <w:szCs w:val="21"/>
      <w:u w:val="none"/>
    </w:rPr>
  </w:style>
  <w:style w:type="character" w:styleId="a7">
    <w:name w:val="Hyperlink"/>
    <w:unhideWhenUsed/>
    <w:rsid w:val="00B950A2"/>
    <w:rPr>
      <w:color w:val="0000FF"/>
      <w:u w:val="none"/>
    </w:rPr>
  </w:style>
  <w:style w:type="paragraph" w:styleId="a8">
    <w:name w:val="Normal (Web)"/>
    <w:basedOn w:val="a"/>
    <w:uiPriority w:val="99"/>
    <w:unhideWhenUsed/>
    <w:rsid w:val="00B950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Body Text Indent"/>
    <w:basedOn w:val="a"/>
    <w:link w:val="Char1"/>
    <w:semiHidden/>
    <w:rsid w:val="00B950A2"/>
    <w:pPr>
      <w:spacing w:line="460" w:lineRule="exact"/>
      <w:ind w:firstLineChars="200" w:firstLine="640"/>
    </w:pPr>
    <w:rPr>
      <w:rFonts w:ascii="仿宋_GB2312" w:eastAsia="仿宋_GB2312"/>
      <w:sz w:val="32"/>
    </w:rPr>
  </w:style>
  <w:style w:type="character" w:customStyle="1" w:styleId="Char1">
    <w:name w:val="正文文本缩进 Char"/>
    <w:basedOn w:val="a0"/>
    <w:link w:val="a9"/>
    <w:semiHidden/>
    <w:rsid w:val="00B950A2"/>
    <w:rPr>
      <w:rFonts w:ascii="仿宋_GB2312" w:eastAsia="仿宋_GB2312" w:hAnsi="Times New Roman" w:cs="Times New Roman"/>
      <w:sz w:val="32"/>
      <w:szCs w:val="24"/>
    </w:rPr>
  </w:style>
  <w:style w:type="table" w:styleId="aa">
    <w:name w:val="Table Grid"/>
    <w:basedOn w:val="a1"/>
    <w:uiPriority w:val="59"/>
    <w:rsid w:val="00B950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0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950A2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50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50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50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50A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950A2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font81">
    <w:name w:val="font81"/>
    <w:rsid w:val="00B950A2"/>
    <w:rPr>
      <w:rFonts w:ascii="Times New Roman" w:hAnsi="Times New Roman" w:cs="Times New Roman" w:hint="default"/>
      <w:i w:val="0"/>
      <w:color w:val="000000"/>
      <w:sz w:val="21"/>
      <w:szCs w:val="21"/>
      <w:u w:val="none"/>
    </w:rPr>
  </w:style>
  <w:style w:type="character" w:styleId="a5">
    <w:name w:val="FollowedHyperlink"/>
    <w:uiPriority w:val="99"/>
    <w:unhideWhenUsed/>
    <w:rsid w:val="00B950A2"/>
    <w:rPr>
      <w:color w:val="800080"/>
      <w:u w:val="none"/>
    </w:rPr>
  </w:style>
  <w:style w:type="character" w:styleId="a6">
    <w:name w:val="Strong"/>
    <w:basedOn w:val="a0"/>
    <w:uiPriority w:val="22"/>
    <w:qFormat/>
    <w:rsid w:val="00B950A2"/>
    <w:rPr>
      <w:b/>
      <w:bCs/>
    </w:rPr>
  </w:style>
  <w:style w:type="character" w:customStyle="1" w:styleId="font01">
    <w:name w:val="font01"/>
    <w:rsid w:val="00B950A2"/>
    <w:rPr>
      <w:rFonts w:ascii="Times New Roman" w:hAnsi="Times New Roman" w:cs="Times New Roman" w:hint="default"/>
      <w:i w:val="0"/>
      <w:color w:val="000000"/>
      <w:sz w:val="21"/>
      <w:szCs w:val="21"/>
      <w:u w:val="none"/>
    </w:rPr>
  </w:style>
  <w:style w:type="character" w:customStyle="1" w:styleId="font51">
    <w:name w:val="font51"/>
    <w:rsid w:val="00B950A2"/>
    <w:rPr>
      <w:rFonts w:ascii="Times New Roman" w:hAnsi="Times New Roman" w:cs="Times New Roman" w:hint="default"/>
      <w:i w:val="0"/>
      <w:color w:val="000000"/>
      <w:sz w:val="21"/>
      <w:szCs w:val="21"/>
      <w:u w:val="none"/>
    </w:rPr>
  </w:style>
  <w:style w:type="character" w:styleId="a7">
    <w:name w:val="Hyperlink"/>
    <w:unhideWhenUsed/>
    <w:rsid w:val="00B950A2"/>
    <w:rPr>
      <w:color w:val="0000FF"/>
      <w:u w:val="none"/>
    </w:rPr>
  </w:style>
  <w:style w:type="paragraph" w:styleId="a8">
    <w:name w:val="Normal (Web)"/>
    <w:basedOn w:val="a"/>
    <w:uiPriority w:val="99"/>
    <w:unhideWhenUsed/>
    <w:rsid w:val="00B950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Body Text Indent"/>
    <w:basedOn w:val="a"/>
    <w:link w:val="Char1"/>
    <w:semiHidden/>
    <w:rsid w:val="00B950A2"/>
    <w:pPr>
      <w:spacing w:line="460" w:lineRule="exact"/>
      <w:ind w:firstLineChars="200" w:firstLine="640"/>
    </w:pPr>
    <w:rPr>
      <w:rFonts w:ascii="仿宋_GB2312" w:eastAsia="仿宋_GB2312"/>
      <w:sz w:val="32"/>
    </w:rPr>
  </w:style>
  <w:style w:type="character" w:customStyle="1" w:styleId="Char1">
    <w:name w:val="正文文本缩进 Char"/>
    <w:basedOn w:val="a0"/>
    <w:link w:val="a9"/>
    <w:semiHidden/>
    <w:rsid w:val="00B950A2"/>
    <w:rPr>
      <w:rFonts w:ascii="仿宋_GB2312" w:eastAsia="仿宋_GB2312" w:hAnsi="Times New Roman" w:cs="Times New Roman"/>
      <w:sz w:val="32"/>
      <w:szCs w:val="24"/>
    </w:rPr>
  </w:style>
  <w:style w:type="table" w:styleId="aa">
    <w:name w:val="Table Grid"/>
    <w:basedOn w:val="a1"/>
    <w:uiPriority w:val="59"/>
    <w:rsid w:val="00B950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1848</Words>
  <Characters>10540</Characters>
  <Application>Microsoft Office Word</Application>
  <DocSecurity>0</DocSecurity>
  <Lines>87</Lines>
  <Paragraphs>24</Paragraphs>
  <ScaleCrop>false</ScaleCrop>
  <Company>1111</Company>
  <LinksUpToDate>false</LinksUpToDate>
  <CharactersWithSpaces>12364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2020-08-13T01:06:00Z</dcterms:created>
  <dcterms:modified xsi:type="dcterms:W3CDTF">2020-08-13T01:08:00Z</dcterms:modified>
</cp:coreProperties>
</file>